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Карточки заданий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3. Вторичные источники питания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2"/>
      </w:pPr>
      <w:r>
        <w:t>Карточка 1. Назначение</w:t>
      </w:r>
    </w:p>
    <w:p>
      <w:r>
        <w:t>Что называют вторичным источником питания?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2. Однофазный</w:t>
      </w:r>
    </w:p>
    <w:p>
      <w:r>
        <w:t>Какова роль диодного моста?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3. Трёхфазный</w:t>
      </w:r>
    </w:p>
    <w:p>
      <w:r>
        <w:t>Чем в общем виде отличается трёхфазное выпрямление?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4. Тиристорный</w:t>
      </w:r>
    </w:p>
    <w:p>
      <w:r>
        <w:t>Что даёт управление моментом открытия тиристора?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5. Фильтр</w:t>
      </w:r>
    </w:p>
    <w:p>
      <w:r>
        <w:t>Для чего применяют сглаживающий фильтр?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6. Конденсатор</w:t>
      </w:r>
    </w:p>
    <w:p>
      <w:r>
        <w:t>Как увеличение C влияет на пульсации?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7. Нагрузка</w:t>
      </w:r>
    </w:p>
    <w:p>
      <w:r>
        <w:t>Как рост тока нагрузки влияет на пульсации?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8. Параметрический</w:t>
      </w:r>
    </w:p>
    <w:p>
      <w:r>
        <w:t>Какова роль стабилитрона и резистора?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9. Расчёт</w:t>
      </w:r>
    </w:p>
    <w:p>
      <w:r>
        <w:t>Что надо проверить кроме I=(Uвх-Uст)/R?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10. Компенсационный</w:t>
      </w:r>
    </w:p>
    <w:p>
      <w:r>
        <w:t>Как работает компенсационный стабилизатор?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11. Импульсный</w:t>
      </w:r>
    </w:p>
    <w:p>
      <w:r>
        <w:t>Какова идея ключевого регулирования?</w:t>
      </w:r>
    </w:p>
    <w:p>
      <w:r>
        <w:t>Ответ: ________________________________________________________________________</w:t>
      </w:r>
    </w:p>
    <w:p>
      <w:pPr>
        <w:pStyle w:val="Heading2"/>
      </w:pPr>
      <w:r>
        <w:t>Карточка 12. Диагностика</w:t>
      </w:r>
    </w:p>
    <w:p>
      <w:r>
        <w:t>Какие контрольные точки проверяют от входа к нагрузке?</w:t>
      </w:r>
    </w:p>
    <w:p>
      <w:r>
        <w:t>Ответ: 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879" w:right="907" w:bottom="87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