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 · МДК.01.02</w:t>
        <w:br/>
      </w:r>
    </w:p>
    <w:p>
      <w:pPr>
        <w:jc w:val="center"/>
      </w:pPr>
      <w:r>
        <w:rPr>
          <w:b/>
          <w:sz w:val="36"/>
        </w:rPr>
        <w:t>Программа и сценарий занятия</w:t>
      </w:r>
    </w:p>
    <w:p>
      <w:pPr>
        <w:jc w:val="center"/>
      </w:pPr>
      <w:r>
        <w:rPr>
          <w:b/>
        </w:rPr>
        <w:t>Тема 2.6. Промышленные сети и интерфейсы</w:t>
      </w:r>
    </w:p>
    <w:p>
      <w:pPr>
        <w:jc w:val="center"/>
      </w:pPr>
      <w:r>
        <w:rPr>
          <w:i/>
        </w:rPr>
        <w:t>3 академических часа: 1 час теории + 2 часа ЛПЗ</w:t>
      </w:r>
    </w:p>
    <w:p>
      <w:pPr>
        <w:jc w:val="center"/>
      </w:pPr>
      <w:r>
        <w:t>КУПД «Слесарь по КИПиА» от 21.04.2026 № УПД-15</w:t>
      </w:r>
    </w:p>
    <w:p>
      <w:pPr>
        <w:pStyle w:val="Heading1"/>
      </w:pPr>
      <w:r>
        <w:t>Цель</w:t>
      </w:r>
    </w:p>
    <w:p>
      <w:r>
        <w:t>Сформировать понимание основных промышленных интерфейсов и протоколов, научить выбирать базовую топологию и выполнять первичную диагностику линии связи в системе автоматики.</w:t>
      </w:r>
    </w:p>
    <w:p>
      <w:pPr>
        <w:pStyle w:val="Heading1"/>
      </w:pPr>
      <w:r>
        <w:t>Теория — 1 час</w:t>
      </w:r>
    </w:p>
    <w:p>
      <w:pPr>
        <w:pStyle w:val="ListBullet"/>
      </w:pPr>
      <w:r>
        <w:t>Промышленные сети и их отличие от офисных.</w:t>
      </w:r>
    </w:p>
    <w:p>
      <w:pPr>
        <w:pStyle w:val="ListBullet"/>
      </w:pPr>
      <w:r>
        <w:t>RS-232: назначение, асинхронная передача, соединение устройств.</w:t>
      </w:r>
    </w:p>
    <w:p>
      <w:pPr>
        <w:pStyle w:val="ListBullet"/>
      </w:pPr>
      <w:r>
        <w:t>RS-485: дифференциальная линия, магистральная топология, терминация и выбор кабеля.</w:t>
      </w:r>
    </w:p>
    <w:p>
      <w:pPr>
        <w:pStyle w:val="ListBullet"/>
      </w:pPr>
      <w:r>
        <w:t>HART на физическом уровне и применение в автоматизации.</w:t>
      </w:r>
    </w:p>
    <w:p>
      <w:pPr>
        <w:pStyle w:val="ListBullet"/>
      </w:pPr>
      <w:r>
        <w:t>Modbus: достоинства/недостатки, физический, канальный и прикладной уровни.</w:t>
      </w:r>
    </w:p>
    <w:p>
      <w:pPr>
        <w:pStyle w:val="ListBullet"/>
      </w:pPr>
      <w:r>
        <w:t>Промышленный Ethernet.</w:t>
      </w:r>
    </w:p>
    <w:p>
      <w:pPr>
        <w:pStyle w:val="ListBullet"/>
      </w:pPr>
      <w:r>
        <w:t>Оптоволоконная связь.</w:t>
      </w:r>
    </w:p>
    <w:p>
      <w:pPr>
        <w:pStyle w:val="ListBullet"/>
      </w:pPr>
      <w:r>
        <w:t>Преобразователи интерфейсов.</w:t>
      </w:r>
    </w:p>
    <w:p>
      <w:pPr>
        <w:pStyle w:val="Heading1"/>
      </w:pPr>
      <w:r>
        <w:t>ЛПЗ — 2 часа</w:t>
      </w:r>
    </w:p>
    <w:p>
      <w:r>
        <w:t>КУПД предусматривает работу на ПК с АОС «Системы КИПиА компрессорной станции». Дополнительно используются учебные задания, разработанные по содержанию темы.</w:t>
      </w:r>
    </w:p>
    <w:p>
      <w:pPr>
        <w:pStyle w:val="ListNumber"/>
      </w:pPr>
      <w:r>
        <w:t>Собрать схему RS-232 точка-точка.</w:t>
      </w:r>
    </w:p>
    <w:p>
      <w:pPr>
        <w:pStyle w:val="ListNumber"/>
      </w:pPr>
      <w:r>
        <w:t>Собрать магистраль RS-485, правильно расположить терминаторы.</w:t>
      </w:r>
    </w:p>
    <w:p>
      <w:pPr>
        <w:pStyle w:val="ListNumber"/>
      </w:pPr>
      <w:r>
        <w:t>Определить последствия перепутанной полярности A/B, ответвлений и отсутствия терминации.</w:t>
      </w:r>
    </w:p>
    <w:p>
      <w:pPr>
        <w:pStyle w:val="ListNumber"/>
      </w:pPr>
      <w:r>
        <w:t>Разобрать асинхронный кадр.</w:t>
      </w:r>
    </w:p>
    <w:p>
      <w:pPr>
        <w:pStyle w:val="ListNumber"/>
      </w:pPr>
      <w:r>
        <w:t>Распознать поля Modbus RTU.</w:t>
      </w:r>
    </w:p>
    <w:p>
      <w:pPr>
        <w:pStyle w:val="ListNumber"/>
      </w:pPr>
      <w:r>
        <w:t>Сопоставить HART, Modbus/RS-485 и Ethernet с типовой задачей.</w:t>
      </w:r>
    </w:p>
    <w:p>
      <w:pPr>
        <w:pStyle w:val="ListNumber"/>
      </w:pPr>
      <w:r>
        <w:t>Составить алгоритм диагностики отсутствия обмена.</w:t>
      </w:r>
    </w:p>
    <w:sectPr w:rsidR="00FC693F" w:rsidRPr="0006063C" w:rsidSect="00034616">
      <w:pgSz w:w="12240" w:h="15840"/>
      <w:pgMar w:top="964" w:right="964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