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Бланк отчёта обучающегося</w:t>
      </w:r>
    </w:p>
    <w:p>
      <w:pPr>
        <w:jc w:val="center"/>
      </w:pPr>
      <w:r>
        <w:rPr>
          <w:b/>
        </w:rPr>
        <w:t>Тема 2.2. Цифро-аналоговые и аналого-цифровые преобразователи</w:t>
      </w:r>
    </w:p>
    <w:p>
      <w:r>
        <w:t>Основа: КУПД «Слесарь по КИПиА» от 21.04.2026 № УПД-15</w:t>
      </w:r>
    </w:p>
    <w:p>
      <w:r>
        <w:t>Ф.И.О.: ______________________________</w:t>
      </w:r>
    </w:p>
    <w:p>
      <w:r>
        <w:t>Дата: ______________</w:t>
      </w:r>
    </w:p>
    <w:p>
      <w:r>
        <w:t>Вариант: __________</w:t>
      </w:r>
    </w:p>
    <w:p>
      <w:pPr>
        <w:pStyle w:val="Heading1"/>
      </w:pPr>
      <w:r>
        <w:t>1. Расчёт LSB</w:t>
      </w:r>
    </w:p>
    <w:p>
      <w:r>
        <w:t>______________________________________________________________________________</w:t>
        <w:br/>
        <w:t>______________________________________________________________________________</w:t>
      </w:r>
    </w:p>
    <w:p>
      <w:pPr>
        <w:pStyle w:val="Heading1"/>
      </w:pPr>
      <w:r>
        <w:t>2. Расчёт кода АЦП</w:t>
      </w:r>
    </w:p>
    <w:p>
      <w:r>
        <w:t>______________________________________________________________________________</w:t>
        <w:br/>
        <w:t>______________________________________________________________________________</w:t>
      </w:r>
    </w:p>
    <w:p>
      <w:pPr>
        <w:pStyle w:val="Heading1"/>
      </w:pPr>
      <w:r>
        <w:t>3. Расчёт выхода ЦАП</w:t>
      </w:r>
    </w:p>
    <w:p>
      <w:r>
        <w:t>______________________________________________________________________________</w:t>
        <w:br/>
        <w:t>______________________________________________________________________________</w:t>
      </w:r>
    </w:p>
    <w:p>
      <w:pPr>
        <w:pStyle w:val="Heading1"/>
      </w:pPr>
      <w:r>
        <w:t>4. Масштабирование 4–20 мА</w:t>
      </w:r>
    </w:p>
    <w:p>
      <w:r>
        <w:t>______________________________________________________________________________</w:t>
        <w:br/>
        <w:t>______________________________________________________________________________</w:t>
      </w:r>
    </w:p>
    <w:p>
      <w:pPr>
        <w:pStyle w:val="Heading1"/>
      </w:pPr>
      <w:r>
        <w:t>5. Диагностика</w:t>
      </w:r>
    </w:p>
    <w:p>
      <w:r>
        <w:t>______________________________________________________________________________</w:t>
        <w:br/>
        <w:t>______________________________________________________________________________</w:t>
      </w:r>
    </w:p>
    <w:p>
      <w:pPr>
        <w:pStyle w:val="Heading1"/>
      </w:pPr>
      <w:r>
        <w:t>Вывод</w:t>
      </w:r>
    </w:p>
    <w:p>
      <w:r>
        <w:t>______________________________________________________________________________</w:t>
        <w:br/>
        <w:t>______________________________________________________________________________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