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ОП.02</w:t>
      </w:r>
    </w:p>
    <w:p>
      <w:pPr>
        <w:jc w:val="center"/>
      </w:pPr>
      <w:r>
        <w:rPr>
          <w:b/>
          <w:sz w:val="36"/>
        </w:rPr>
        <w:t>«Охрана труда, промышленная и пожарная безопасность»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практической подготовки</w:t>
      </w:r>
    </w:p>
    <w:p>
      <w:pPr>
        <w:jc w:val="center"/>
      </w:pPr>
      <w:r>
        <w:rPr>
          <w:b w:val="0"/>
          <w:sz w:val="22"/>
        </w:rPr>
        <w:t>4 академических часа: 3 часа теории + 1 час практики</w:t>
      </w:r>
    </w:p>
    <w:p>
      <w:pPr>
        <w:jc w:val="center"/>
      </w:pPr>
      <w:r>
        <w:rPr>
          <w:b w:val="0"/>
          <w:sz w:val="22"/>
        </w:rPr>
        <w:t>Тренажёр: /safety.php</w:t>
      </w:r>
    </w:p>
    <w:p>
      <w:pPr>
        <w:jc w:val="center"/>
      </w:pPr>
      <w:r>
        <w:rPr>
          <w:b w:val="0"/>
          <w:color w:val="6B7280"/>
          <w:sz w:val="20"/>
        </w:rPr>
        <w:t>Нормативная актуализация: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Безопасная организация работы — 1 час</w:t>
      </w:r>
    </w:p>
    <w:p>
      <w:r>
        <w:t>2. Занятие 2. Электрическая и технологическая безопасность — 1 час</w:t>
      </w:r>
    </w:p>
    <w:p>
      <w:r>
        <w:t>3. Занятие 3. Пожарная, промышленная безопасность и аварийные ситуации — 1 час</w:t>
      </w:r>
    </w:p>
    <w:p>
      <w:r>
        <w:t>4. Лабораторно-практическое занятие — 1 час</w:t>
      </w:r>
    </w:p>
    <w:p>
      <w:r>
        <w:t>5. Контрольные вопросы</w:t>
      </w:r>
    </w:p>
    <w:p>
      <w:r>
        <w:t>6. Нормативная справка на 06.10.2026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Главный принцип. </w:t>
            </w:r>
            <w:r>
              <w:t>если фактическая работа, оборудование или опасности не соответствуют заданию и условиям допуска, работу не начинают или прекращают до уточнения и восстановления безопасных условий.</w:t>
            </w:r>
          </w:p>
        </w:tc>
      </w:tr>
    </w:tbl>
    <w:p>
      <w:pPr>
        <w:pStyle w:val="Heading1"/>
      </w:pPr>
      <w:r>
        <w:t>1. Занятие 1. Безопасная организация работы — 1 час</w:t>
      </w:r>
    </w:p>
    <w:p>
      <w:r>
        <w:t>Безопасность начинается не с СИЗ и не с инструмента, а с правильного понимания задания. Слесарь КИПиА должен знать, какое оборудование обслуживается, где проходят границы его вмешательства, какие энергии и среды присутствуют и кто разрешает работу.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safe_work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Последовательность подготовки рабочего места</w:t>
      </w:r>
    </w:p>
    <w:p>
      <w:pPr>
        <w:pStyle w:val="Heading2"/>
      </w:pPr>
      <w:r>
        <w:t>1.1. Задание и границы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permission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От задания к разрешённой зоне работы</w:t>
      </w:r>
    </w:p>
    <w:p>
      <w:r>
        <w:t>Устное указание не должно противоречить документированному заданию, наряду, распоряжению или локальной процедуре. Если в задании указан один прибор, а фактически предлагается работать на другом оборудовании с иными опасностями, старое задание нельзя автоматически переносить.</w:t>
      </w:r>
    </w:p>
    <w:p>
      <w:pPr>
        <w:pStyle w:val="Heading2"/>
      </w:pPr>
      <w:r>
        <w:t>1.2. Опасные факторы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energ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Энергии и среды, характерные для КИПиА</w:t>
      </w:r>
    </w:p>
    <w:p>
      <w:r>
        <w:t>Для одного прибора одновременно могут существовать несколько опасностей: электрическое питание, давление в импульсной линии, пневматический привод, температура, химически опасная или горючая среда, внезапное движение механизма.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Опасность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Пример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проверять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Электрическая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220/230 В в шкафу, резервное питание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все источники, отключение, отсутствие напряжения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Давление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импульсная линия датчика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изоляция, безопасный сброс, свойства среды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Механическая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клапан/заслонка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блокировка движения и накопленной энергии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Температура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горячая линия или поверхность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температура и допустимость контакта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Газовая/химическая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опасная или горючая среда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контроль атмосферы и процедура объекта</w:t>
            </w:r>
          </w:p>
        </w:tc>
      </w:tr>
    </w:tbl>
    <w:p>
      <w:pPr>
        <w:pStyle w:val="Heading2"/>
      </w:pPr>
      <w:r>
        <w:t>1.3. Иерархия мер защиты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hierarchy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СИЗ не заменяет устранение или изоляцию опасности</w:t>
      </w:r>
    </w:p>
    <w:p>
      <w:r>
        <w:t>Предпочтение отдают исключению опасности, изоляции энергии и техническим мерам. Организационные меры и СИЗ дополняют их. Надеть перчатки недостаточно, если источник опасной энергии не отключён и не контролируется.</w:t>
      </w:r>
    </w:p>
    <w:p>
      <w:pPr>
        <w:pStyle w:val="Heading2"/>
      </w:pPr>
      <w:r>
        <w:t>1.4. Выбор СИЗ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pp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СИЗ подбирают под конкретную опасность</w:t>
      </w:r>
    </w:p>
    <w:p>
      <w:r>
        <w:t>Перед применением проверяют соответствие СИЗ работе, исправность, маркировку и предусмотренные сроки контроля. Порядок обеспечения СИЗ определяется работодателем с учётом действующих правил и единых типовых норм.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Практический вывод. </w:t>
            </w:r>
            <w:r>
              <w:t>на учебном занятии не назначают универсальный комплект СИЗ «на все случаи». Выбор зависит от опасностей, зоны, среды и локальной инструкции.</w:t>
            </w:r>
          </w:p>
        </w:tc>
      </w:tr>
    </w:tbl>
    <w:p>
      <w:pPr>
        <w:pStyle w:val="Heading1"/>
      </w:pPr>
      <w:r>
        <w:t>2. Занятие 2. Электрическая и технологическая безопасность — 1 час</w:t>
      </w:r>
    </w:p>
    <w:p>
      <w:pPr>
        <w:pStyle w:val="Heading2"/>
      </w:pPr>
      <w:r>
        <w:t>2.1. Электробезопасность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electric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Выключенное положение аппарата ещё не доказывает безопасность</w:t>
      </w:r>
    </w:p>
    <w:p>
      <w:r>
        <w:t>До начала работ определяют все возможные источники электрической энергии, выполняют установленное отключение, исключают ошибочное или самопроизвольное включение и исправным указателем проверяют отсутствие опасного напряжения. Конкретный объём действий зависит от допуска, группы и местной организации работ.</w:t>
      </w:r>
    </w:p>
    <w:p>
      <w:r>
        <w:t>Правила по охране труда при эксплуатации электроустановок распространяются в том числе на работников, выполняющих работы со средствами автоматики и измерительными приборами.</w:t>
      </w:r>
    </w:p>
    <w:p>
      <w:pPr>
        <w:pStyle w:val="Heading2"/>
      </w:pPr>
      <w:r>
        <w:t>2.2. Остаточная энергия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residual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Изоляция источника не всегда означает нулевую энергию</w:t>
      </w:r>
    </w:p>
    <w:p>
      <w:r>
        <w:t>После закрытия вентиля в линии может оставаться давление; после снятия питания в электрической схеме может сохраняться заряд; механизм может находиться под действием пружины, груза или пневматического давления. Безопасное состояние должно быть подтверждено, а не предположено.</w:t>
      </w:r>
    </w:p>
    <w:p>
      <w:pPr>
        <w:pStyle w:val="Heading2"/>
      </w:pPr>
      <w:r>
        <w:t>2.3. Демонтаж датчика давления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pressure_senso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Электрическая и технологическая части проверяются совместно</w:t>
      </w:r>
    </w:p>
    <w:p>
      <w:r>
        <w:t>1. Уточнить прибор и разрешённую работу.</w:t>
      </w:r>
    </w:p>
    <w:p>
      <w:r>
        <w:t>2. Безопасно отключить и проверить электрическую часть.</w:t>
      </w:r>
    </w:p>
    <w:p>
      <w:r>
        <w:t>3. Изолировать импульсную линию установленным способом.</w:t>
      </w:r>
    </w:p>
    <w:p>
      <w:r>
        <w:t>4. Безопасно снять остаточное давление.</w:t>
      </w:r>
    </w:p>
    <w:p>
      <w:r>
        <w:t>5. Учесть свойства технологической среды.</w:t>
      </w:r>
    </w:p>
    <w:p>
      <w:r>
        <w:t>6. Получить предусмотренное подтверждение готовности.</w:t>
      </w:r>
    </w:p>
    <w:p>
      <w:r>
        <w:t>7. Только после этого переходить к демонтажу.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4FBF7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  <w:color w:val="236B4E"/>
              </w:rPr>
              <w:t>Производственная ситуация</w:t>
            </w:r>
          </w:p>
          <w:p>
            <w:r>
              <w:t>Питание датчика 24 В отключено, но импульсная линия соединена с работающим аппаратом.</w:t>
            </w:r>
          </w:p>
          <w:p>
            <w:r>
              <w:t>Электрическая опасность снижена, но технологическая энергия остаётся.</w:t>
            </w:r>
          </w:p>
          <w:p>
            <w:r>
              <w:t>Демонтаж не начинают до технологической изоляции и безопасного снятия давления.</w:t>
            </w:r>
          </w:p>
        </w:tc>
      </w:tr>
    </w:tbl>
    <w:p>
      <w:pPr>
        <w:pStyle w:val="Heading2"/>
      </w:pPr>
      <w:r>
        <w:t>2.4. Исполнительные механизмы</w:t>
      </w:r>
    </w:p>
    <w:p>
      <w:r>
        <w:t>При проверке цепей управления клапан, заслонка или привод могут неожиданно начать движение. Опасная зона механизма должна контролироваться, а возможность дистанционного, автоматического или резервного пуска учитываться до вмешательства.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Стоп-условие. </w:t>
            </w:r>
            <w:r>
              <w:t>если механизм начал двигаться неожиданно, появилась утечка, нагрев, нестабильное напряжение или другое непредусмотренное состояние, работу прекращают и переходят к установленной аварийной процедуре.</w:t>
            </w:r>
          </w:p>
        </w:tc>
      </w:tr>
    </w:tbl>
    <w:p>
      <w:pPr>
        <w:pStyle w:val="Heading1"/>
      </w:pPr>
      <w:r>
        <w:t>3. Занятие 3. Пожарная, промышленная безопасность и аварийные ситуации — 1 час</w:t>
      </w:r>
    </w:p>
    <w:p>
      <w:pPr>
        <w:pStyle w:val="Heading2"/>
      </w:pPr>
      <w:r>
        <w:t>3.1. Пожар и источник зажигания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fire_triangl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Условия устойчивого горения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ignitio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Типичные источники зажигания</w:t>
      </w:r>
    </w:p>
    <w:p>
      <w:r>
        <w:t>Искра, дуга короткого замыкания, перегретый элемент и горячая поверхность могут стать источником зажигания. Во взрывоопасной зоне применяемое оборудование, инструмент и порядок работ должны соответствовать проекту и требованиям конкретной зоны.</w:t>
      </w:r>
    </w:p>
    <w:p>
      <w:r>
        <w:t>Действующие на дату материала Правила противопожарного режима утверждены постановлением Правительства РФ №1479 и действуют до 31.12.2026 включительно. После этой даты пожарный раздел необходимо сверить повторно.</w:t>
      </w:r>
    </w:p>
    <w:p>
      <w:pPr>
        <w:pStyle w:val="Heading2"/>
      </w:pPr>
      <w:r>
        <w:t>3.2. Противопожарный инструктаж</w:t>
      </w:r>
    </w:p>
    <w:p>
      <w:r>
        <w:t>С 1 сентября 2025 года порядок, виды и сроки обучения по программам противопожарного инструктажа определяются приказом МЧС России №1120. К работе на объектах защиты допускаются лица, прошедшие требуемое обучение мерам пожарной безопасности.</w:t>
      </w:r>
    </w:p>
    <w:p>
      <w:r>
        <w:t>Учебная консультация ОП.02 не заменяет обязательный противопожарный инструктаж работодателя.</w:t>
      </w:r>
    </w:p>
    <w:p>
      <w:pPr>
        <w:pStyle w:val="Heading2"/>
      </w:pPr>
      <w:r>
        <w:t>3.3. Промышленная безопасность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industrial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От технологического отклонения к установленной процедуре</w:t>
      </w:r>
    </w:p>
    <w:p>
      <w:r>
        <w:t>На опасном производственном объекте требования промышленной безопасности устанавливаются Федеральным законом №116-ФЗ, федеральными нормами и правилами и документацией конкретного объекта. Слесарь КИПиА не должен самостоятельно менять установленные границы безопасной эксплуатации или обходить защиту ради продолжения ремонта.</w:t>
      </w:r>
    </w:p>
    <w:p>
      <w:pPr>
        <w:pStyle w:val="Heading2"/>
      </w:pPr>
      <w:r>
        <w:t>3.4. Загазованность и аварийный признак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ga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Приоритет - прекратить воздействие опасности</w:t>
      </w:r>
    </w:p>
    <w:p>
      <w:r>
        <w:t>Сработавший газоанализатор, запах горелой изоляции, утечка, пожарный признак или неожиданное движение механизма требуют остановить опасное действие, обеспечить собственную безопасность и сообщить ответственному лицу по принятому порядку.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emergency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Универсальный алгоритм первых действий</w:t>
      </w:r>
    </w:p>
    <w:p>
      <w:pPr>
        <w:pStyle w:val="Heading2"/>
      </w:pPr>
      <w:r>
        <w:t>3.5. Пострадавший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first_aid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Помощь не должна создавать второго пострадавшего</w:t>
      </w:r>
    </w:p>
    <w:p>
      <w:r>
        <w:t>При происшествии сначала оценивают опасность для себя и окружающих, вызывают необходимую помощь и прекращают воздействие опасного фактора только безопасным способом. Первую помощь оказывают в объёме фактического обучения и подготовки работника.</w:t>
      </w:r>
    </w:p>
    <w:p>
      <w:r>
        <w:t>Обучение по охране труда по действующим Правилам включает отдельные требования к обучению первой помощи и применению СИЗ для работников, которым это необходимо.</w:t>
      </w:r>
    </w:p>
    <w:p>
      <w:pPr>
        <w:pStyle w:val="Heading2"/>
      </w:pPr>
      <w:r>
        <w:t>3.6. Возобновление работы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resum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15 — Возврат к работе - отдельный контролируемый этап</w:t>
      </w:r>
    </w:p>
    <w:p>
      <w:r>
        <w:t>Работу возобновляют не потому, что исчез запах, перестал звучать сигнал или прошло определённое время. Причина опасности должна быть устранена, рабочее место проверено, временные меры сняты или оформлены, а продолжение разрешено установленным порядком.</w:t>
      </w:r>
    </w:p>
    <w:p>
      <w:pPr>
        <w:pStyle w:val="Heading1"/>
      </w:pPr>
      <w:r>
        <w:t>4. Лабораторно-практическое занятие — 1 час</w:t>
      </w:r>
    </w:p>
    <w:p>
      <w:r>
        <w:t>Практика проводится в /safety.php. Все восемь блоков связаны с материалом лекции.</w:t>
      </w:r>
    </w:p>
    <w:p>
      <w:r>
        <w:t>1. Блок 1. Собрать последовательность подготовки безопасной работы.</w:t>
      </w:r>
    </w:p>
    <w:p>
      <w:r>
        <w:t>2. Блок 2. Выбрать меры защиты и СИЗ по конкретным опасностям.</w:t>
      </w:r>
    </w:p>
    <w:p>
      <w:r>
        <w:t>3. Блок 3. Собрать алгоритм электробезопасности.</w:t>
      </w:r>
    </w:p>
    <w:p>
      <w:r>
        <w:t>4. Блок 4. Подготовить датчик давления к демонтажу.</w:t>
      </w:r>
    </w:p>
    <w:p>
      <w:r>
        <w:t>5. Блок 5. Найти источники зажигания и объяснить пожарный треугольник.</w:t>
      </w:r>
    </w:p>
    <w:p>
      <w:r>
        <w:t>6. Блок 6. Разобрать ситуацию с запахом горелой изоляции.</w:t>
      </w:r>
    </w:p>
    <w:p>
      <w:r>
        <w:t>7. Блок 7. Восстановить универсальный порядок действий при опасности.</w:t>
      </w:r>
    </w:p>
    <w:p>
      <w:r>
        <w:t>8. Блок 8. Выполнить итоговый тест и разобрать все ошибки.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Ситуация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Первое безопасное действие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подтвердить до продолжения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Показание газоанализатора выше допустимого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Датчик давления нужно снять с действующей линии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Автомат выключен, но шкаф ещё не проверен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Запах горелой изоляции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/>
          </w:p>
        </w:tc>
      </w:tr>
    </w:tbl>
    <w:p>
      <w:pPr>
        <w:pStyle w:val="Heading1"/>
      </w:pPr>
      <w:r>
        <w:t>5. Контрольные вопросы</w:t>
      </w:r>
    </w:p>
    <w:p>
      <w:r>
        <w:t>1. С чего начинается безопасная подготовка работы?</w:t>
      </w:r>
    </w:p>
    <w:p>
      <w:r>
        <w:t>2. Почему СИЗ не является единственной мерой защиты?</w:t>
      </w:r>
    </w:p>
    <w:p>
      <w:r>
        <w:t>3. Какие виды опасной энергии встречаются у приборов КИПиА?</w:t>
      </w:r>
    </w:p>
    <w:p>
      <w:r>
        <w:t>4. Почему положение выключателя не доказывает отсутствие напряжения?</w:t>
      </w:r>
    </w:p>
    <w:p>
      <w:r>
        <w:t>5. Что такое остаточная энергия?</w:t>
      </w:r>
    </w:p>
    <w:p>
      <w:r>
        <w:t>6. Почему электрического отключения недостаточно при демонтаже датчика давления?</w:t>
      </w:r>
    </w:p>
    <w:p>
      <w:r>
        <w:t>7. Какие источники зажигания типичны для КИПиА?</w:t>
      </w:r>
    </w:p>
    <w:p>
      <w:r>
        <w:t>8. Что делать при срабатывании газоанализатора?</w:t>
      </w:r>
    </w:p>
    <w:p>
      <w:r>
        <w:t>9. Почему нельзя самостоятельно продолжать работу после исчезновения признака опасности?</w:t>
      </w:r>
    </w:p>
    <w:p>
      <w:r>
        <w:t>10. Какая логика действий общая для пожара, утечки, загазованности и неожиданного движения механизма?</w:t>
      </w:r>
    </w:p>
    <w:p>
      <w:r>
        <w:t>11. Почему внутреннее учебное занятие не заменяет обязательный инструктаж работодателя?</w:t>
      </w:r>
    </w:p>
    <w:p>
      <w:r>
        <w:t>12. Что нужно проверить перед возвратом оборудования и рабочего места в штатный режим?</w:t>
      </w:r>
    </w:p>
    <w:p>
      <w:pPr>
        <w:pStyle w:val="Heading1"/>
      </w:pPr>
      <w:r>
        <w:t>6. Нормативная справка на 06.10.2026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Документ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Что учитывать в курсе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Состояние на дату актуализации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Постановление Правительства РФ №2464 от 24.12.2021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обучение по охране труда и проверка знаний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ред. 30.06.2026; действует до 01.09.2032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Приказ Минтруда России №903н от 15.12.2020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охрана труда при эксплуатации электроустановок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ред. 29.04.2025; действует до 01.09.2031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Приказ МЧС России №1120 от 16.12.2024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противопожарный инструктаж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действует с 01.09.2025 до 01.09.2031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Постановление Правительства РФ №1479 от 16.09.2020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Правила противопожарного режима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действует до 31.12.2026 включительно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Федеральный закон №116-ФЗ от 21.07.1997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промышленная безопасность ОПО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применять действующую редакцию и профильные ФНП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Приказ Минтруда России №766н от 29.10.2021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обеспечение работников СИЗ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действует до 01.09.2029</w:t>
            </w:r>
          </w:p>
        </w:tc>
      </w:tr>
    </w:tbl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rPr>
          <w:cantSplit/>
        </w:trPr>
        <w:tc>
          <w:tcPr>
            <w:tcW w:type="dxa" w:w="10142"/>
            <w:shd w:fill="FFF3E6"/>
            <w:tcMar>
              <w:top w:w="130" w:type="dxa"/>
              <w:start w:w="130" w:type="dxa"/>
              <w:bottom w:w="130" w:type="dxa"/>
              <w:end w:w="130" w:type="dxa"/>
            </w:tcMar>
          </w:tcPr>
          <w:p>
            <w:r>
              <w:rPr>
                <w:b/>
              </w:rPr>
              <w:t xml:space="preserve">Обязательная оговорка. </w:t>
            </w:r>
            <w:r>
              <w:t>этот материал является учебной консультацией. Перед реальными работами применяются действующие локальные инструкции, наряды/распоряжения, технологические регламенты, требования объекта и указания ответственных лиц. Пожарный раздел после 31.12.2026 подлежит повторной нормативной проверке.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ОП.02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