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ОП.04 · Основы метрологии</w:t>
      </w:r>
    </w:p>
    <w:p>
      <w:r>
        <w:t>Слесарь по контрольно-измерительным приборам и автоматике · 4-й разряд</w:t>
      </w:r>
    </w:p>
    <w:p>
      <w:r>
        <w:t>Всего 4 академических часа: 2 ч теория + 2 ч практика. КУПД от 21.04.2026 № УПД-15.</w:t>
      </w:r>
    </w:p>
    <w:p>
      <w:pPr>
        <w:pStyle w:val="Heading1"/>
      </w:pPr>
      <w:r>
        <w:t>Лабораторно-практические работы</w:t>
      </w:r>
    </w:p>
    <w:p>
      <w:pPr>
        <w:pStyle w:val="Heading1"/>
      </w:pPr>
      <w:r>
        <w:t>Лабораторно-практические работы по ОП.04</w:t>
      </w:r>
    </w:p>
    <w:p>
      <w:pPr>
        <w:spacing w:after="100"/>
      </w:pPr>
      <w:r>
        <w:t>4-й разряд. Всего 2 академических часа практики. Работы выполняются на учебном стенде, без подключения к действующей системе газодобычи.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</w:tcPr>
          <w:p>
            <w:r>
              <w:rPr>
                <w:b/>
                <w:sz w:val="17"/>
              </w:rPr>
              <w:t>Ф.И.О.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______________________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Группа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______________________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Дата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______________________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Преподаватель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______________________</w:t>
            </w:r>
          </w:p>
        </w:tc>
      </w:tr>
    </w:tbl>
    <w:p/>
    <w:p>
      <w:pPr>
        <w:pStyle w:val="Heading2"/>
      </w:pPr>
      <w:r>
        <w:t>Практика 1. Единицы и измерительная цепь (30 мин)</w:t>
      </w:r>
    </w:p>
    <w:p>
      <w:pPr>
        <w:spacing w:after="100"/>
      </w:pPr>
      <w:r>
        <w:t>Опишите цепь «давление → преобразователь → 4–20 мА → ПЛК → экран», запишите измеряемую величину и её единицу.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</w:tcPr>
          <w:p>
            <w:r>
              <w:rPr>
                <w:b/>
                <w:sz w:val="17"/>
              </w:rPr>
              <w:t>Входное значение</w:t>
            </w:r>
          </w:p>
        </w:tc>
        <w:tc>
          <w:tcPr>
            <w:tcW w:type="dxa" w:w="3324"/>
          </w:tcPr>
          <w:p>
            <w:r>
              <w:rPr>
                <w:b/>
                <w:sz w:val="17"/>
              </w:rPr>
              <w:t>Ваш перевод</w:t>
            </w:r>
          </w:p>
        </w:tc>
        <w:tc>
          <w:tcPr>
            <w:tcW w:type="dxa" w:w="3324"/>
          </w:tcPr>
          <w:p>
            <w:r>
              <w:rPr>
                <w:b/>
                <w:sz w:val="17"/>
              </w:rPr>
              <w:t>Ответ проверен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850 кПа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______________________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□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0,012 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______________________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□</w:t>
            </w:r>
          </w:p>
        </w:tc>
      </w:tr>
    </w:tbl>
    <w:p/>
    <w:p>
      <w:pPr>
        <w:pStyle w:val="Heading2"/>
      </w:pPr>
      <w:r>
        <w:t>Практика 2. Погрешность (30 мин)</w:t>
      </w:r>
    </w:p>
    <w:p>
      <w:pPr>
        <w:spacing w:after="100"/>
      </w:pPr>
      <w:r>
        <w:t>Условия: опорное давление 1,00 МПа; показание 1,04 МПа; Xн = 1,60 МПа. Определите Δ, δ и γ и сделайте вывод по условному допуску ±1 % от Xн.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</w:tcPr>
          <w:p>
            <w:r>
              <w:rPr>
                <w:b/>
                <w:sz w:val="17"/>
              </w:rPr>
              <w:t>Показатель</w:t>
            </w:r>
          </w:p>
        </w:tc>
        <w:tc>
          <w:tcPr>
            <w:tcW w:type="dxa" w:w="3324"/>
          </w:tcPr>
          <w:p>
            <w:r>
              <w:rPr>
                <w:b/>
                <w:sz w:val="17"/>
              </w:rPr>
              <w:t>Формула</w:t>
            </w:r>
          </w:p>
        </w:tc>
        <w:tc>
          <w:tcPr>
            <w:tcW w:type="dxa" w:w="3324"/>
          </w:tcPr>
          <w:p>
            <w:r>
              <w:rPr>
                <w:b/>
                <w:sz w:val="17"/>
              </w:rPr>
              <w:t>Значение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Δ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Xпок − Xоп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______________________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δ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Δ / Xоп × 100 %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______________________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γ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Δ / Xн × 100 %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______________________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Допуск (учебный)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1,60 × 1 / 100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______________________</w:t>
            </w:r>
          </w:p>
        </w:tc>
      </w:tr>
    </w:tbl>
    <w:p/>
    <w:p>
      <w:pPr>
        <w:spacing w:after="100"/>
      </w:pPr>
      <w:r>
        <w:t>Вывод: _______________________________________________________________</w:t>
      </w:r>
    </w:p>
    <w:p>
      <w:pPr>
        <w:pStyle w:val="Heading2"/>
      </w:pPr>
      <w:r>
        <w:t>Практика 3. Канал 4–20 мА (30 мин)</w:t>
      </w:r>
    </w:p>
    <w:p>
      <w:pPr>
        <w:spacing w:after="100"/>
      </w:pPr>
      <w:r>
        <w:t>Линейный датчик 0–10 кПа. Рассчитайте I = 4 + 16 × P/10.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</w:tcPr>
          <w:p>
            <w:r>
              <w:rPr>
                <w:b/>
                <w:sz w:val="17"/>
              </w:rPr>
              <w:t>Давление P, кПа</w:t>
            </w:r>
          </w:p>
        </w:tc>
        <w:tc>
          <w:tcPr>
            <w:tcW w:type="dxa" w:w="3324"/>
          </w:tcPr>
          <w:p>
            <w:r>
              <w:rPr>
                <w:b/>
                <w:sz w:val="17"/>
              </w:rPr>
              <w:t>Ток расчётный I, мА</w:t>
            </w:r>
          </w:p>
        </w:tc>
        <w:tc>
          <w:tcPr>
            <w:tcW w:type="dxa" w:w="3324"/>
          </w:tcPr>
          <w:p>
            <w:r>
              <w:rPr>
                <w:b/>
                <w:sz w:val="17"/>
              </w:rPr>
              <w:t>Сверено на тренажёре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2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______________________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□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5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______________________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□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9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______________________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□</w:t>
            </w:r>
          </w:p>
        </w:tc>
      </w:tr>
    </w:tbl>
    <w:p/>
    <w:p>
      <w:pPr>
        <w:pStyle w:val="Heading2"/>
      </w:pPr>
      <w:r>
        <w:t>Практика 4. Метрологический статус и документы (30 мин)</w:t>
      </w:r>
    </w:p>
    <w:p>
      <w:pPr>
        <w:spacing w:after="100"/>
      </w:pPr>
      <w:r>
        <w:t>На учебном паспорте СИ найдите тип, заводской номер, диапазон, межповерочный интервал. Объясните, где проверяют результат поверки и что делать при просроченной поверке.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>
              <w:rPr>
                <w:b/>
                <w:sz w:val="17"/>
              </w:rPr>
              <w:t>Поле</w:t>
            </w:r>
          </w:p>
        </w:tc>
        <w:tc>
          <w:tcPr>
            <w:tcW w:type="dxa" w:w="4986"/>
          </w:tcPr>
          <w:p>
            <w:r>
              <w:rPr>
                <w:b/>
                <w:sz w:val="17"/>
              </w:rPr>
              <w:t>Вписать</w:t>
            </w:r>
          </w:p>
        </w:tc>
      </w:tr>
      <w:tr>
        <w:tc>
          <w:tcPr>
            <w:tcW w:type="dxa" w:w="4986"/>
          </w:tcPr>
          <w:p>
            <w:r>
              <w:rPr>
                <w:sz w:val="17"/>
              </w:rPr>
              <w:t>Наименование/тип</w:t>
            </w:r>
          </w:p>
        </w:tc>
        <w:tc>
          <w:tcPr>
            <w:tcW w:type="dxa" w:w="4986"/>
          </w:tcPr>
          <w:p>
            <w:r>
              <w:rPr>
                <w:sz w:val="17"/>
              </w:rPr>
              <w:t>______________________</w:t>
            </w:r>
          </w:p>
        </w:tc>
      </w:tr>
      <w:tr>
        <w:tc>
          <w:tcPr>
            <w:tcW w:type="dxa" w:w="4986"/>
          </w:tcPr>
          <w:p>
            <w:r>
              <w:rPr>
                <w:sz w:val="17"/>
              </w:rPr>
              <w:t>Заводской номер</w:t>
            </w:r>
          </w:p>
        </w:tc>
        <w:tc>
          <w:tcPr>
            <w:tcW w:type="dxa" w:w="4986"/>
          </w:tcPr>
          <w:p>
            <w:r>
              <w:rPr>
                <w:sz w:val="17"/>
              </w:rPr>
              <w:t>______________________</w:t>
            </w:r>
          </w:p>
        </w:tc>
      </w:tr>
      <w:tr>
        <w:tc>
          <w:tcPr>
            <w:tcW w:type="dxa" w:w="4986"/>
          </w:tcPr>
          <w:p>
            <w:r>
              <w:rPr>
                <w:sz w:val="17"/>
              </w:rPr>
              <w:t>Диапазон</w:t>
            </w:r>
          </w:p>
        </w:tc>
        <w:tc>
          <w:tcPr>
            <w:tcW w:type="dxa" w:w="4986"/>
          </w:tcPr>
          <w:p>
            <w:r>
              <w:rPr>
                <w:sz w:val="17"/>
              </w:rPr>
              <w:t>______________________</w:t>
            </w:r>
          </w:p>
        </w:tc>
      </w:tr>
      <w:tr>
        <w:tc>
          <w:tcPr>
            <w:tcW w:type="dxa" w:w="4986"/>
          </w:tcPr>
          <w:p>
            <w:r>
              <w:rPr>
                <w:sz w:val="17"/>
              </w:rPr>
              <w:t>Статус/дата поверки</w:t>
            </w:r>
          </w:p>
        </w:tc>
        <w:tc>
          <w:tcPr>
            <w:tcW w:type="dxa" w:w="4986"/>
          </w:tcPr>
          <w:p>
            <w:r>
              <w:rPr>
                <w:sz w:val="17"/>
              </w:rPr>
              <w:t>______________________</w:t>
            </w:r>
          </w:p>
        </w:tc>
      </w:tr>
      <w:tr>
        <w:tc>
          <w:tcPr>
            <w:tcW w:type="dxa" w:w="4986"/>
          </w:tcPr>
          <w:p>
            <w:r>
              <w:rPr>
                <w:sz w:val="17"/>
              </w:rPr>
              <w:t>Решение</w:t>
            </w:r>
          </w:p>
        </w:tc>
        <w:tc>
          <w:tcPr>
            <w:tcW w:type="dxa" w:w="4986"/>
          </w:tcPr>
          <w:p>
            <w:r>
              <w:rPr>
                <w:sz w:val="17"/>
              </w:rPr>
              <w:t>______________________</w:t>
            </w:r>
          </w:p>
        </w:tc>
      </w:tr>
    </w:tbl>
    <w:p/>
    <w:p>
      <w:pPr>
        <w:pStyle w:val="Heading2"/>
      </w:pPr>
      <w:r>
        <w:t>Итог</w:t>
      </w:r>
    </w:p>
    <w:p>
      <w:pPr>
        <w:spacing w:after="100"/>
      </w:pPr>
      <w:r>
        <w:t>Замечания преподавателя: _______________________________________________________________</w:t>
      </w:r>
    </w:p>
    <w:p>
      <w:pPr>
        <w:spacing w:after="100"/>
      </w:pPr>
      <w:r>
        <w:t>Оценка: □ зачтено □ повторить. Подпись: ________________________</w:t>
      </w:r>
    </w:p>
    <w:p>
      <w:pPr>
        <w:spacing w:after="100"/>
      </w:pPr>
      <w:r>
        <w:t>Не считать бланк актом поверки или калибровки. Официальные операции выполняются в установленном порядке уполномоченными лицами.</w:t>
      </w:r>
    </w:p>
    <w:sectPr w:rsidR="00FC693F" w:rsidRPr="0006063C" w:rsidSect="00034616">
      <w:pgSz w:w="12240" w:h="15840"/>
      <w:pgMar w:top="1077" w:right="1134" w:bottom="107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